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4609C" w14:textId="77777777" w:rsidR="005707D2" w:rsidRPr="00031ED6" w:rsidRDefault="005707D2" w:rsidP="00961E6B">
      <w:pPr>
        <w:jc w:val="both"/>
        <w:rPr>
          <w:rFonts w:ascii="Calibri" w:hAnsi="Calibri" w:cs="Calibri"/>
          <w:b/>
          <w:bCs/>
          <w:color w:val="17365D" w:themeColor="text2" w:themeShade="BF"/>
          <w:sz w:val="22"/>
          <w:szCs w:val="22"/>
          <w:lang w:val="ro-RO"/>
        </w:rPr>
      </w:pPr>
    </w:p>
    <w:p w14:paraId="2A78751D" w14:textId="77777777" w:rsidR="00031ED6" w:rsidRDefault="00031ED6" w:rsidP="00961E6B">
      <w:pPr>
        <w:jc w:val="both"/>
        <w:rPr>
          <w:rFonts w:ascii="Calibri" w:hAnsi="Calibri" w:cs="Calibri"/>
          <w:b/>
          <w:bCs/>
          <w:color w:val="17365D" w:themeColor="text2" w:themeShade="BF"/>
          <w:sz w:val="22"/>
          <w:szCs w:val="22"/>
          <w:lang w:val="ro-RO"/>
        </w:rPr>
      </w:pPr>
    </w:p>
    <w:p w14:paraId="50CBC070" w14:textId="24E619CC" w:rsidR="00086398" w:rsidRPr="00031ED6" w:rsidRDefault="005707D2" w:rsidP="00961E6B">
      <w:pPr>
        <w:jc w:val="both"/>
        <w:rPr>
          <w:rFonts w:ascii="Calibri" w:hAnsi="Calibri" w:cs="Calibri"/>
          <w:b/>
          <w:bCs/>
          <w:color w:val="17365D" w:themeColor="text2" w:themeShade="BF"/>
          <w:sz w:val="22"/>
          <w:szCs w:val="22"/>
          <w:lang w:val="ro-RO"/>
        </w:rPr>
      </w:pPr>
      <w:r w:rsidRPr="00031ED6">
        <w:rPr>
          <w:rFonts w:ascii="Calibri" w:hAnsi="Calibri" w:cs="Calibri"/>
          <w:b/>
          <w:bCs/>
          <w:color w:val="17365D" w:themeColor="text2" w:themeShade="BF"/>
          <w:sz w:val="22"/>
          <w:szCs w:val="22"/>
          <w:lang w:val="ro-RO"/>
        </w:rPr>
        <w:t>Newsletter: Cele mai importante noutăți fiscale ale lunii februarie 2021</w:t>
      </w:r>
    </w:p>
    <w:p w14:paraId="626A3708" w14:textId="78AE04C7" w:rsidR="005707D2" w:rsidRPr="00031ED6" w:rsidRDefault="005707D2" w:rsidP="00961E6B">
      <w:pPr>
        <w:jc w:val="both"/>
        <w:rPr>
          <w:rFonts w:ascii="Calibri" w:hAnsi="Calibri" w:cs="Calibri"/>
          <w:b/>
          <w:bCs/>
          <w:color w:val="17365D" w:themeColor="text2" w:themeShade="BF"/>
          <w:sz w:val="22"/>
          <w:szCs w:val="22"/>
          <w:lang w:val="ro-RO"/>
        </w:rPr>
      </w:pPr>
    </w:p>
    <w:p w14:paraId="2C3BB348" w14:textId="77777777" w:rsidR="00B1604B" w:rsidRPr="00031ED6" w:rsidRDefault="00B1604B" w:rsidP="00961E6B">
      <w:pPr>
        <w:jc w:val="both"/>
        <w:rPr>
          <w:rFonts w:ascii="Calibri" w:hAnsi="Calibri" w:cs="Calibri"/>
          <w:b/>
          <w:color w:val="404040" w:themeColor="text1" w:themeTint="BF"/>
          <w:sz w:val="22"/>
          <w:szCs w:val="22"/>
          <w:lang w:val="ro-RO"/>
        </w:rPr>
      </w:pPr>
    </w:p>
    <w:p w14:paraId="2F741B24" w14:textId="7D38A304" w:rsidR="0074680E" w:rsidRPr="00031ED6" w:rsidRDefault="00BC5248" w:rsidP="00B1604B">
      <w:pPr>
        <w:spacing w:line="360" w:lineRule="auto"/>
        <w:jc w:val="both"/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</w:pPr>
      <w:r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În l</w:t>
      </w:r>
      <w:r w:rsidR="005707D2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un</w:t>
      </w:r>
      <w:r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a </w:t>
      </w:r>
      <w:r w:rsidR="005707D2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februarie a</w:t>
      </w:r>
      <w:r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m</w:t>
      </w:r>
      <w:r w:rsidR="005707D2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 adus</w:t>
      </w:r>
      <w:r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 în atenția dumneavoastră </w:t>
      </w:r>
      <w:r w:rsidR="005707D2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o serie de</w:t>
      </w:r>
      <w:r w:rsidR="0012673D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 informări</w:t>
      </w:r>
      <w:r w:rsidR="005707D2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 </w:t>
      </w:r>
      <w:r w:rsidR="0074680E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importante</w:t>
      </w:r>
      <w:r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 privind </w:t>
      </w:r>
      <w:r w:rsidR="0088181D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impactul </w:t>
      </w:r>
      <w:r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beneficiilor acordate </w:t>
      </w:r>
      <w:r w:rsidR="0088181D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salariaților</w:t>
      </w:r>
      <w:r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, </w:t>
      </w:r>
      <w:r w:rsidR="0088181D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accesarea</w:t>
      </w:r>
      <w:r w:rsidR="0012673D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 finanțăril</w:t>
      </w:r>
      <w:r w:rsidR="0088181D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or</w:t>
      </w:r>
      <w:r w:rsidR="0074680E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 nerambursabile</w:t>
      </w:r>
      <w:r w:rsidR="0088181D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 de către contribuabilii </w:t>
      </w:r>
      <w:r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din domeniul HORECA și IMM-uri</w:t>
      </w:r>
      <w:r w:rsidR="0088181D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 xml:space="preserve">, amintind totodată de termenele pentru depunerea declarațiilor pentru ONG-uri și a situațiilor financiare anuale pentru societăți. </w:t>
      </w:r>
    </w:p>
    <w:p w14:paraId="50B8E03C" w14:textId="5F7F3144" w:rsidR="00087300" w:rsidRPr="00031ED6" w:rsidRDefault="00087300" w:rsidP="00B1604B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</w:p>
    <w:p w14:paraId="2D91E4E1" w14:textId="004DFEF5" w:rsidR="00087300" w:rsidRPr="00031ED6" w:rsidRDefault="00087300" w:rsidP="00B1604B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31ED6">
        <w:rPr>
          <w:rFonts w:ascii="Calibri" w:hAnsi="Calibri" w:cs="Calibri"/>
          <w:sz w:val="22"/>
          <w:szCs w:val="22"/>
          <w:lang w:val="ro-RO"/>
        </w:rPr>
        <w:t xml:space="preserve">Pentru a </w:t>
      </w:r>
      <w:r w:rsidR="008E7FC7" w:rsidRPr="00031ED6">
        <w:rPr>
          <w:rFonts w:ascii="Calibri" w:hAnsi="Calibri" w:cs="Calibri"/>
          <w:sz w:val="22"/>
          <w:szCs w:val="22"/>
          <w:lang w:val="ro-RO"/>
        </w:rPr>
        <w:t>nu omite</w:t>
      </w:r>
      <w:r w:rsidRPr="00031ED6">
        <w:rPr>
          <w:rFonts w:ascii="Calibri" w:hAnsi="Calibri" w:cs="Calibri"/>
          <w:sz w:val="22"/>
          <w:szCs w:val="22"/>
          <w:lang w:val="ro-RO"/>
        </w:rPr>
        <w:t xml:space="preserve"> informații</w:t>
      </w:r>
      <w:r w:rsidR="008E7FC7" w:rsidRPr="00031ED6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031ED6">
        <w:rPr>
          <w:rFonts w:ascii="Calibri" w:hAnsi="Calibri" w:cs="Calibri"/>
          <w:sz w:val="22"/>
          <w:szCs w:val="22"/>
          <w:lang w:val="ro-RO"/>
        </w:rPr>
        <w:t xml:space="preserve">care </w:t>
      </w:r>
      <w:r w:rsidR="006D060F" w:rsidRPr="00031ED6">
        <w:rPr>
          <w:rFonts w:ascii="Calibri" w:hAnsi="Calibri" w:cs="Calibri"/>
          <w:sz w:val="22"/>
          <w:szCs w:val="22"/>
          <w:lang w:val="ro-RO"/>
        </w:rPr>
        <w:t>pot fi</w:t>
      </w:r>
      <w:r w:rsidRPr="00031ED6">
        <w:rPr>
          <w:rFonts w:ascii="Calibri" w:hAnsi="Calibri" w:cs="Calibri"/>
          <w:sz w:val="22"/>
          <w:szCs w:val="22"/>
          <w:lang w:val="ro-RO"/>
        </w:rPr>
        <w:t xml:space="preserve"> importante pentru dumneavoastră, </w:t>
      </w:r>
      <w:r w:rsidR="006D060F" w:rsidRPr="00031ED6">
        <w:rPr>
          <w:rFonts w:ascii="Calibri" w:hAnsi="Calibri" w:cs="Calibri"/>
          <w:sz w:val="22"/>
          <w:szCs w:val="22"/>
          <w:lang w:val="ro-RO"/>
        </w:rPr>
        <w:t>vă reamintim subiectele</w:t>
      </w:r>
      <w:r w:rsidRPr="00031ED6">
        <w:rPr>
          <w:rFonts w:ascii="Calibri" w:hAnsi="Calibri" w:cs="Calibri"/>
          <w:sz w:val="22"/>
          <w:szCs w:val="22"/>
          <w:lang w:val="ro-RO"/>
        </w:rPr>
        <w:t xml:space="preserve"> bul</w:t>
      </w:r>
      <w:r w:rsidR="006D060F" w:rsidRPr="00031ED6">
        <w:rPr>
          <w:rFonts w:ascii="Calibri" w:hAnsi="Calibri" w:cs="Calibri"/>
          <w:sz w:val="22"/>
          <w:szCs w:val="22"/>
          <w:lang w:val="ro-RO"/>
        </w:rPr>
        <w:t>etinelor informative din luna februarie:</w:t>
      </w:r>
    </w:p>
    <w:p w14:paraId="0B52285C" w14:textId="69E2FCE1" w:rsidR="0012673D" w:rsidRPr="00031ED6" w:rsidRDefault="0012673D" w:rsidP="00B1604B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</w:p>
    <w:p w14:paraId="733ACFAE" w14:textId="34BAD53F" w:rsidR="0012673D" w:rsidRPr="00031ED6" w:rsidRDefault="0012673D" w:rsidP="008E7FC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31ED6">
        <w:rPr>
          <w:rFonts w:ascii="Calibri" w:hAnsi="Calibri" w:cs="Calibri"/>
          <w:sz w:val="22"/>
          <w:szCs w:val="22"/>
          <w:lang w:val="ro-RO"/>
        </w:rPr>
        <w:t>termenul pentru depunerea de către ONG-uri a declarației 101 prin care se declară și se plătește impozitul pe profit aferent anului 2020;</w:t>
      </w:r>
    </w:p>
    <w:p w14:paraId="7E93995D" w14:textId="77777777" w:rsidR="008E7FC7" w:rsidRPr="00031ED6" w:rsidRDefault="008E7FC7" w:rsidP="008E7FC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</w:p>
    <w:p w14:paraId="7F63EC04" w14:textId="72AB87A8" w:rsidR="0012673D" w:rsidRPr="00031ED6" w:rsidRDefault="0012673D" w:rsidP="00B160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31ED6">
        <w:rPr>
          <w:rFonts w:ascii="Calibri" w:hAnsi="Calibri" w:cs="Calibri"/>
          <w:sz w:val="22"/>
          <w:szCs w:val="22"/>
          <w:lang w:val="ro-RO"/>
        </w:rPr>
        <w:t xml:space="preserve">a fost publicat Ordinul nr. 58/2021 pentru stabilirea </w:t>
      </w:r>
      <w:r w:rsidRPr="00031ED6">
        <w:rPr>
          <w:rFonts w:ascii="Calibri" w:hAnsi="Calibri" w:cs="Calibri"/>
          <w:bCs/>
          <w:sz w:val="22"/>
          <w:szCs w:val="22"/>
          <w:lang w:val="ro-RO"/>
        </w:rPr>
        <w:t>termenelor de depunere a situațiilor financiare anuale;</w:t>
      </w:r>
    </w:p>
    <w:p w14:paraId="05425B69" w14:textId="77777777" w:rsidR="00B1604B" w:rsidRPr="00031ED6" w:rsidRDefault="00B1604B" w:rsidP="00B1604B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ro-RO"/>
        </w:rPr>
      </w:pPr>
    </w:p>
    <w:p w14:paraId="551C6A5E" w14:textId="21616F68" w:rsidR="00B1604B" w:rsidRPr="00031ED6" w:rsidRDefault="00B1604B" w:rsidP="00B160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31ED6">
        <w:rPr>
          <w:rFonts w:ascii="Calibri" w:hAnsi="Calibri" w:cs="Calibri"/>
          <w:sz w:val="22"/>
          <w:szCs w:val="22"/>
          <w:lang w:val="ro-RO"/>
        </w:rPr>
        <w:t xml:space="preserve">au fost clarificate aspecte referitoare la regimul fiscal al beneficiilor acordate </w:t>
      </w:r>
      <w:r w:rsidR="00031ED6">
        <w:rPr>
          <w:rFonts w:ascii="Calibri" w:hAnsi="Calibri" w:cs="Calibri"/>
          <w:sz w:val="22"/>
          <w:szCs w:val="22"/>
          <w:lang w:val="ro-RO"/>
        </w:rPr>
        <w:t>salariaților</w:t>
      </w:r>
      <w:r w:rsidRPr="00031ED6">
        <w:rPr>
          <w:rFonts w:ascii="Calibri" w:hAnsi="Calibri" w:cs="Calibri"/>
          <w:sz w:val="22"/>
          <w:szCs w:val="22"/>
          <w:lang w:val="ro-RO"/>
        </w:rPr>
        <w:t>, cum ar fi:</w:t>
      </w:r>
    </w:p>
    <w:p w14:paraId="69E6F086" w14:textId="77777777" w:rsidR="00B1604B" w:rsidRPr="00031ED6" w:rsidRDefault="00B1604B" w:rsidP="00B1604B">
      <w:pPr>
        <w:pStyle w:val="ListParagraph"/>
        <w:spacing w:line="360" w:lineRule="auto"/>
        <w:rPr>
          <w:rFonts w:ascii="Calibri" w:hAnsi="Calibri" w:cs="Calibri"/>
          <w:i/>
          <w:iCs/>
          <w:sz w:val="22"/>
          <w:szCs w:val="22"/>
          <w:lang w:val="ro-RO"/>
        </w:rPr>
      </w:pP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>I.</w:t>
      </w: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ab/>
        <w:t>Decontarea cheltuielilor cu educația timpurie</w:t>
      </w:r>
    </w:p>
    <w:p w14:paraId="5BA62B08" w14:textId="77777777" w:rsidR="00B1604B" w:rsidRPr="00031ED6" w:rsidRDefault="00B1604B" w:rsidP="00B1604B">
      <w:pPr>
        <w:pStyle w:val="ListParagraph"/>
        <w:spacing w:line="360" w:lineRule="auto"/>
        <w:rPr>
          <w:rFonts w:ascii="Calibri" w:hAnsi="Calibri" w:cs="Calibri"/>
          <w:i/>
          <w:iCs/>
          <w:sz w:val="22"/>
          <w:szCs w:val="22"/>
          <w:lang w:val="ro-RO"/>
        </w:rPr>
      </w:pP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>II.</w:t>
      </w: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ab/>
        <w:t xml:space="preserve">Modelul </w:t>
      </w:r>
      <w:proofErr w:type="spellStart"/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>Kurzarbeit</w:t>
      </w:r>
      <w:proofErr w:type="spellEnd"/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</w:p>
    <w:p w14:paraId="10CDB065" w14:textId="77777777" w:rsidR="00B1604B" w:rsidRPr="00031ED6" w:rsidRDefault="00B1604B" w:rsidP="00B1604B">
      <w:pPr>
        <w:pStyle w:val="ListParagraph"/>
        <w:spacing w:line="360" w:lineRule="auto"/>
        <w:rPr>
          <w:rFonts w:ascii="Calibri" w:hAnsi="Calibri" w:cs="Calibri"/>
          <w:i/>
          <w:iCs/>
          <w:sz w:val="22"/>
          <w:szCs w:val="22"/>
          <w:lang w:val="ro-RO"/>
        </w:rPr>
      </w:pP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>III.</w:t>
      </w: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ab/>
        <w:t>Zile libere pentru părinți</w:t>
      </w:r>
    </w:p>
    <w:p w14:paraId="3DF4C80A" w14:textId="77777777" w:rsidR="00B1604B" w:rsidRPr="00031ED6" w:rsidRDefault="00B1604B" w:rsidP="00B1604B">
      <w:pPr>
        <w:pStyle w:val="ListParagraph"/>
        <w:spacing w:line="360" w:lineRule="auto"/>
        <w:rPr>
          <w:rFonts w:ascii="Calibri" w:hAnsi="Calibri" w:cs="Calibri"/>
          <w:i/>
          <w:iCs/>
          <w:sz w:val="22"/>
          <w:szCs w:val="22"/>
          <w:lang w:val="ro-RO"/>
        </w:rPr>
      </w:pP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>IV.</w:t>
      </w: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ab/>
        <w:t xml:space="preserve">Decontare cheltuieli în regim de </w:t>
      </w:r>
      <w:proofErr w:type="spellStart"/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>telemuncă</w:t>
      </w:r>
      <w:proofErr w:type="spellEnd"/>
    </w:p>
    <w:p w14:paraId="72AB0E0F" w14:textId="77777777" w:rsidR="00B1604B" w:rsidRPr="00031ED6" w:rsidRDefault="00B1604B" w:rsidP="00B1604B">
      <w:pPr>
        <w:pStyle w:val="ListParagraph"/>
        <w:spacing w:line="360" w:lineRule="auto"/>
        <w:rPr>
          <w:rFonts w:ascii="Calibri" w:hAnsi="Calibri" w:cs="Calibri"/>
          <w:i/>
          <w:iCs/>
          <w:sz w:val="22"/>
          <w:szCs w:val="22"/>
          <w:lang w:val="ro-RO"/>
        </w:rPr>
      </w:pP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>V.</w:t>
      </w: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ab/>
        <w:t>Alte cheltuieli deductibile</w:t>
      </w:r>
    </w:p>
    <w:p w14:paraId="758C6BC7" w14:textId="2ADB6FFE" w:rsidR="0012673D" w:rsidRPr="00031ED6" w:rsidRDefault="00B1604B" w:rsidP="00B1604B">
      <w:pPr>
        <w:pStyle w:val="ListParagraph"/>
        <w:spacing w:line="360" w:lineRule="auto"/>
        <w:rPr>
          <w:rFonts w:ascii="Calibri" w:hAnsi="Calibri" w:cs="Calibri"/>
          <w:i/>
          <w:iCs/>
          <w:sz w:val="22"/>
          <w:szCs w:val="22"/>
          <w:lang w:val="ro-RO"/>
        </w:rPr>
      </w:pP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>VI.</w:t>
      </w:r>
      <w:r w:rsidRPr="00031ED6">
        <w:rPr>
          <w:rFonts w:ascii="Calibri" w:hAnsi="Calibri" w:cs="Calibri"/>
          <w:i/>
          <w:iCs/>
          <w:sz w:val="22"/>
          <w:szCs w:val="22"/>
          <w:lang w:val="ro-RO"/>
        </w:rPr>
        <w:tab/>
        <w:t>Utilizare mașina în scop personal – regim microîntreprindere</w:t>
      </w:r>
    </w:p>
    <w:p w14:paraId="3F643685" w14:textId="77777777" w:rsidR="008E7FC7" w:rsidRPr="00031ED6" w:rsidRDefault="008E7FC7" w:rsidP="00B1604B">
      <w:pPr>
        <w:pStyle w:val="ListParagraph"/>
        <w:spacing w:line="360" w:lineRule="auto"/>
        <w:rPr>
          <w:rFonts w:ascii="Calibri" w:hAnsi="Calibri" w:cs="Calibri"/>
          <w:i/>
          <w:iCs/>
          <w:sz w:val="22"/>
          <w:szCs w:val="22"/>
          <w:lang w:val="ro-RO"/>
        </w:rPr>
      </w:pPr>
    </w:p>
    <w:p w14:paraId="44F206ED" w14:textId="3E18C863" w:rsidR="008E7FC7" w:rsidRPr="00031ED6" w:rsidRDefault="0021525D" w:rsidP="0021525D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lang w:val="ro-RO"/>
        </w:rPr>
      </w:pPr>
      <w:r w:rsidRPr="00031ED6">
        <w:rPr>
          <w:rFonts w:ascii="Calibri" w:hAnsi="Calibri" w:cs="Calibri"/>
          <w:sz w:val="22"/>
          <w:szCs w:val="22"/>
          <w:lang w:val="ro-RO"/>
        </w:rPr>
        <w:t>a fost publicat</w:t>
      </w:r>
      <w:r w:rsidR="008E7FC7" w:rsidRPr="00031ED6">
        <w:rPr>
          <w:rFonts w:ascii="Calibri" w:hAnsi="Calibri" w:cs="Calibri"/>
          <w:sz w:val="22"/>
          <w:szCs w:val="22"/>
          <w:lang w:val="ro-RO"/>
        </w:rPr>
        <w:t xml:space="preserve">ă Ordonanța de Urgență nr. 224/2020 </w:t>
      </w:r>
      <w:r w:rsidRPr="00031ED6">
        <w:rPr>
          <w:rFonts w:ascii="Calibri" w:hAnsi="Calibri" w:cs="Calibri"/>
          <w:sz w:val="22"/>
          <w:szCs w:val="22"/>
          <w:lang w:val="ro-RO"/>
        </w:rPr>
        <w:t xml:space="preserve">privind fondurile nerambursabile pentru domeniul HORECA </w:t>
      </w:r>
      <w:r w:rsidR="008E7FC7" w:rsidRPr="00031ED6">
        <w:rPr>
          <w:rFonts w:ascii="Calibri" w:hAnsi="Calibri" w:cs="Calibri"/>
          <w:sz w:val="22"/>
          <w:szCs w:val="22"/>
          <w:lang w:val="ro-RO"/>
        </w:rPr>
        <w:t>cu modificările și completările ulterioare</w:t>
      </w:r>
      <w:r w:rsidR="00CE10B7" w:rsidRPr="00031ED6">
        <w:rPr>
          <w:rFonts w:ascii="Calibri" w:hAnsi="Calibri" w:cs="Calibri"/>
          <w:sz w:val="22"/>
          <w:szCs w:val="22"/>
          <w:lang w:val="ro-RO"/>
        </w:rPr>
        <w:t>;</w:t>
      </w:r>
      <w:r w:rsidR="008E7FC7" w:rsidRPr="00031ED6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505ECF93" w14:textId="77777777" w:rsidR="008E7FC7" w:rsidRPr="00031ED6" w:rsidRDefault="008E7FC7" w:rsidP="008E7FC7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ro-RO"/>
        </w:rPr>
      </w:pPr>
    </w:p>
    <w:p w14:paraId="6542CBA2" w14:textId="636E98BB" w:rsidR="00684F44" w:rsidRPr="00031ED6" w:rsidRDefault="008E7FC7" w:rsidP="00031ED6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lang w:val="ro-RO"/>
        </w:rPr>
      </w:pPr>
      <w:r w:rsidRPr="00031ED6">
        <w:rPr>
          <w:rFonts w:ascii="Calibri" w:hAnsi="Calibri" w:cs="Calibri"/>
          <w:sz w:val="22"/>
          <w:szCs w:val="22"/>
          <w:lang w:val="ro-RO"/>
        </w:rPr>
        <w:t>a fost publicat Ordinul pentru aprobarea schemei de ajutor de stat de minim “D</w:t>
      </w:r>
      <w:r w:rsidR="0021525D" w:rsidRPr="00031ED6">
        <w:rPr>
          <w:rFonts w:ascii="Calibri" w:hAnsi="Calibri" w:cs="Calibri"/>
          <w:sz w:val="22"/>
          <w:szCs w:val="22"/>
          <w:lang w:val="ro-RO"/>
        </w:rPr>
        <w:t>igitalizarea IMM-urilor</w:t>
      </w:r>
      <w:r w:rsidRPr="00031ED6">
        <w:rPr>
          <w:rFonts w:ascii="Calibri" w:hAnsi="Calibri" w:cs="Calibri"/>
          <w:sz w:val="22"/>
          <w:szCs w:val="22"/>
          <w:lang w:val="ro-RO"/>
        </w:rPr>
        <w:t>”</w:t>
      </w:r>
      <w:r w:rsidR="0021525D" w:rsidRPr="00031ED6">
        <w:rPr>
          <w:rFonts w:ascii="Calibri" w:hAnsi="Calibri" w:cs="Calibri"/>
          <w:sz w:val="22"/>
          <w:szCs w:val="22"/>
          <w:lang w:val="ro-RO"/>
        </w:rPr>
        <w:t xml:space="preserve">. </w:t>
      </w:r>
    </w:p>
    <w:p w14:paraId="3B7E40E5" w14:textId="6D18A9C3" w:rsidR="0012673D" w:rsidRPr="00031ED6" w:rsidRDefault="0012673D" w:rsidP="00B1604B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10AFA13E" w14:textId="51BF934B" w:rsidR="0074680E" w:rsidRPr="00031ED6" w:rsidRDefault="006D060F" w:rsidP="00961E6B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031ED6">
        <w:rPr>
          <w:rFonts w:ascii="Calibri" w:hAnsi="Calibri" w:cs="Calibri"/>
          <w:sz w:val="22"/>
          <w:szCs w:val="22"/>
          <w:lang w:val="ro-RO"/>
        </w:rPr>
        <w:t>Puteți accesa buletinele noastre informative, fă</w:t>
      </w:r>
      <w:r w:rsidR="008E7FC7" w:rsidRPr="00031ED6">
        <w:rPr>
          <w:rFonts w:ascii="Calibri" w:hAnsi="Calibri" w:cs="Calibri"/>
          <w:sz w:val="22"/>
          <w:szCs w:val="22"/>
          <w:lang w:val="ro-RO"/>
        </w:rPr>
        <w:t xml:space="preserve">când click pe următorul link: </w:t>
      </w:r>
      <w:r w:rsidR="003304D9" w:rsidRPr="00031ED6"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  <w:t>https://savvy.ro/noutati/</w:t>
      </w:r>
      <w:r w:rsidR="003304D9" w:rsidRPr="00031ED6">
        <w:rPr>
          <w:rFonts w:ascii="Calibri" w:hAnsi="Calibri" w:cs="Calibri"/>
          <w:sz w:val="22"/>
          <w:szCs w:val="22"/>
          <w:lang w:val="ro-RO"/>
        </w:rPr>
        <w:t>.</w:t>
      </w:r>
    </w:p>
    <w:p w14:paraId="18F93B3E" w14:textId="77777777" w:rsidR="0074680E" w:rsidRPr="00031ED6" w:rsidRDefault="0074680E" w:rsidP="00961E6B">
      <w:pPr>
        <w:jc w:val="both"/>
        <w:rPr>
          <w:rFonts w:ascii="Calibri" w:hAnsi="Calibri" w:cs="Calibri"/>
          <w:i/>
          <w:iCs/>
          <w:color w:val="17365D" w:themeColor="text2" w:themeShade="BF"/>
          <w:sz w:val="22"/>
          <w:szCs w:val="22"/>
          <w:lang w:val="ro-RO"/>
        </w:rPr>
      </w:pPr>
    </w:p>
    <w:sectPr w:rsidR="0074680E" w:rsidRPr="00031ED6" w:rsidSect="00086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0EAFF" w14:textId="77777777" w:rsidR="00A965CF" w:rsidRDefault="00A965CF" w:rsidP="00575854">
      <w:r>
        <w:separator/>
      </w:r>
    </w:p>
  </w:endnote>
  <w:endnote w:type="continuationSeparator" w:id="0">
    <w:p w14:paraId="278B2DD3" w14:textId="77777777" w:rsidR="00A965CF" w:rsidRDefault="00A965CF" w:rsidP="0057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BC05F" w14:textId="77777777" w:rsidR="002D3DE0" w:rsidRDefault="002D3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33C51" w14:textId="77777777" w:rsidR="002D3DE0" w:rsidRDefault="002D3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85506" w14:textId="77777777" w:rsidR="002D3DE0" w:rsidRDefault="002D3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76E62" w14:textId="77777777" w:rsidR="00A965CF" w:rsidRDefault="00A965CF" w:rsidP="00575854">
      <w:r>
        <w:separator/>
      </w:r>
    </w:p>
  </w:footnote>
  <w:footnote w:type="continuationSeparator" w:id="0">
    <w:p w14:paraId="5A182AAD" w14:textId="77777777" w:rsidR="00A965CF" w:rsidRDefault="00A965CF" w:rsidP="0057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FD70B" w14:textId="77777777" w:rsidR="00575854" w:rsidRDefault="00A965CF">
    <w:pPr>
      <w:pStyle w:val="Header"/>
    </w:pPr>
    <w:r>
      <w:rPr>
        <w:noProof/>
      </w:rPr>
      <w:pict w14:anchorId="0F271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97" o:spid="_x0000_s2051" type="#_x0000_t75" alt="" style="position:absolute;margin-left:0;margin-top:0;width:600pt;height:849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_SAVVY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7972B" w14:textId="77777777" w:rsidR="005C19AB" w:rsidRPr="00126287" w:rsidRDefault="00A965CF" w:rsidP="005C19AB">
    <w:pPr>
      <w:autoSpaceDE w:val="0"/>
      <w:autoSpaceDN w:val="0"/>
      <w:adjustRightInd w:val="0"/>
      <w:spacing w:line="276" w:lineRule="auto"/>
      <w:ind w:left="-900"/>
      <w:rPr>
        <w:rFonts w:ascii="Lato" w:eastAsia="Calibri" w:hAnsi="Lato"/>
        <w:b/>
        <w:bCs/>
        <w:color w:val="1F497D" w:themeColor="text2"/>
        <w:sz w:val="20"/>
      </w:rPr>
    </w:pPr>
    <w:r>
      <w:rPr>
        <w:noProof/>
        <w:color w:val="1F497D" w:themeColor="text2"/>
      </w:rPr>
      <w:pict w14:anchorId="6A37C5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98" o:spid="_x0000_s2050" type="#_x0000_t75" alt="" style="position:absolute;left:0;text-align:left;margin-left:-71.9pt;margin-top:-99.65pt;width:600pt;height:849.1pt;z-index:-251656192;mso-wrap-edited:f;mso-width-percent:0;mso-height-percent:0;mso-position-horizontal-relative:margin;mso-position-vertical-relative:margin;mso-width-percent:0;mso-height-percent:0" o:allowincell="f">
          <v:imagedata r:id="rId1" o:title="antet_SAVVY_A4"/>
          <w10:wrap anchorx="margin" anchory="margin"/>
        </v:shape>
      </w:pict>
    </w:r>
    <w:r w:rsidR="005C19AB" w:rsidRPr="00126287">
      <w:rPr>
        <w:rFonts w:ascii="Lato" w:hAnsi="Lato"/>
        <w:b/>
        <w:bCs/>
        <w:color w:val="1F497D" w:themeColor="text2"/>
        <w:sz w:val="20"/>
      </w:rPr>
      <w:t xml:space="preserve">SC SAVVY </w:t>
    </w:r>
    <w:r w:rsidR="00B3106D" w:rsidRPr="00126287">
      <w:rPr>
        <w:rFonts w:ascii="Lato" w:hAnsi="Lato"/>
        <w:b/>
        <w:bCs/>
        <w:color w:val="1F497D" w:themeColor="text2"/>
        <w:sz w:val="20"/>
      </w:rPr>
      <w:t>FINANCE</w:t>
    </w:r>
    <w:r w:rsidR="005C19AB" w:rsidRPr="00126287">
      <w:rPr>
        <w:rFonts w:ascii="Lato" w:hAnsi="Lato"/>
        <w:b/>
        <w:bCs/>
        <w:color w:val="1F497D" w:themeColor="text2"/>
        <w:sz w:val="20"/>
      </w:rPr>
      <w:t xml:space="preserve"> SRL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E2BEE" w14:textId="77777777" w:rsidR="00575854" w:rsidRDefault="00A965CF">
    <w:pPr>
      <w:pStyle w:val="Header"/>
    </w:pPr>
    <w:r>
      <w:rPr>
        <w:noProof/>
      </w:rPr>
      <w:pict w14:anchorId="78915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96" o:spid="_x0000_s2049" type="#_x0000_t75" alt="" style="position:absolute;margin-left:0;margin-top:0;width:600pt;height:849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_SAVVY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A38CF"/>
    <w:multiLevelType w:val="hybridMultilevel"/>
    <w:tmpl w:val="971A2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B4467"/>
    <w:multiLevelType w:val="hybridMultilevel"/>
    <w:tmpl w:val="60CAA97C"/>
    <w:lvl w:ilvl="0" w:tplc="9C6093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54"/>
    <w:rsid w:val="00031ED6"/>
    <w:rsid w:val="00086398"/>
    <w:rsid w:val="00087300"/>
    <w:rsid w:val="00126287"/>
    <w:rsid w:val="0012673D"/>
    <w:rsid w:val="00175CEE"/>
    <w:rsid w:val="001A7DCC"/>
    <w:rsid w:val="001F6E44"/>
    <w:rsid w:val="0021525D"/>
    <w:rsid w:val="002D3DE0"/>
    <w:rsid w:val="002E5ED1"/>
    <w:rsid w:val="003224A5"/>
    <w:rsid w:val="003304D9"/>
    <w:rsid w:val="004B55F9"/>
    <w:rsid w:val="005172E8"/>
    <w:rsid w:val="005707D2"/>
    <w:rsid w:val="00575854"/>
    <w:rsid w:val="005C19AB"/>
    <w:rsid w:val="006163BA"/>
    <w:rsid w:val="00630241"/>
    <w:rsid w:val="00653EDD"/>
    <w:rsid w:val="00684F44"/>
    <w:rsid w:val="006D060F"/>
    <w:rsid w:val="0074680E"/>
    <w:rsid w:val="007C7A97"/>
    <w:rsid w:val="00825498"/>
    <w:rsid w:val="00877424"/>
    <w:rsid w:val="0088181D"/>
    <w:rsid w:val="008E7FC7"/>
    <w:rsid w:val="00961E6B"/>
    <w:rsid w:val="00A738FF"/>
    <w:rsid w:val="00A756B4"/>
    <w:rsid w:val="00A965CF"/>
    <w:rsid w:val="00B1604B"/>
    <w:rsid w:val="00B2657F"/>
    <w:rsid w:val="00B3106D"/>
    <w:rsid w:val="00BC5248"/>
    <w:rsid w:val="00CE10B7"/>
    <w:rsid w:val="00D769F3"/>
    <w:rsid w:val="00D76A27"/>
    <w:rsid w:val="00DE41BE"/>
    <w:rsid w:val="00E56739"/>
    <w:rsid w:val="00EF17F1"/>
    <w:rsid w:val="00F0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2B3DF319"/>
  <w15:docId w15:val="{EFA4FE0D-E90B-472E-9D8E-82B511D9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854"/>
  </w:style>
  <w:style w:type="paragraph" w:styleId="Footer">
    <w:name w:val="footer"/>
    <w:basedOn w:val="Normal"/>
    <w:link w:val="FooterChar"/>
    <w:uiPriority w:val="99"/>
    <w:unhideWhenUsed/>
    <w:rsid w:val="0057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854"/>
  </w:style>
  <w:style w:type="paragraph" w:styleId="NormalWeb">
    <w:name w:val="Normal (Web)"/>
    <w:basedOn w:val="Normal"/>
    <w:uiPriority w:val="99"/>
    <w:semiHidden/>
    <w:unhideWhenUsed/>
    <w:rsid w:val="00575854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61E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1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Microsoft Office User</cp:lastModifiedBy>
  <cp:revision>17</cp:revision>
  <dcterms:created xsi:type="dcterms:W3CDTF">2020-07-22T10:47:00Z</dcterms:created>
  <dcterms:modified xsi:type="dcterms:W3CDTF">2021-03-12T04:38:00Z</dcterms:modified>
</cp:coreProperties>
</file>